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E7E" w:rsidRPr="00DE7E7E" w:rsidRDefault="00DE7E7E" w:rsidP="00DE7E7E">
      <w:pPr>
        <w:shd w:val="clear" w:color="auto" w:fill="FFFFFF"/>
        <w:spacing w:after="0" w:line="252" w:lineRule="atLeast"/>
        <w:textAlignment w:val="baseline"/>
        <w:outlineLvl w:val="0"/>
        <w:rPr>
          <w:rFonts w:ascii="Georgia" w:eastAsia="Times New Roman" w:hAnsi="Georgia" w:cs="Times New Roman"/>
          <w:b/>
          <w:bCs/>
          <w:color w:val="097054"/>
          <w:kern w:val="36"/>
          <w:sz w:val="48"/>
          <w:szCs w:val="48"/>
          <w:lang w:eastAsia="ro-RO"/>
        </w:rPr>
      </w:pPr>
      <w:r w:rsidRPr="00DE7E7E">
        <w:rPr>
          <w:rFonts w:ascii="inherit" w:eastAsia="Times New Roman" w:hAnsi="inherit" w:cs="Times New Roman"/>
          <w:b/>
          <w:bCs/>
          <w:color w:val="097054"/>
          <w:kern w:val="36"/>
          <w:sz w:val="36"/>
          <w:szCs w:val="36"/>
          <w:bdr w:val="none" w:sz="0" w:space="0" w:color="auto" w:frame="1"/>
          <w:lang w:eastAsia="ro-RO"/>
        </w:rPr>
        <w:t>Înscrierea menţiunilor primite din străinătate cu privire la modificarea statutului civil al persoanei</w:t>
      </w:r>
    </w:p>
    <w:p w:rsidR="00DE7E7E" w:rsidRDefault="00DE7E7E" w:rsidP="00DE7E7E">
      <w:pPr>
        <w:shd w:val="clear" w:color="auto" w:fill="FFFFFF"/>
        <w:spacing w:after="0" w:line="252" w:lineRule="atLeast"/>
        <w:textAlignment w:val="baseline"/>
        <w:rPr>
          <w:rFonts w:ascii="Arial" w:eastAsia="Times New Roman" w:hAnsi="Arial" w:cs="Arial"/>
          <w:color w:val="000000"/>
          <w:sz w:val="21"/>
          <w:szCs w:val="21"/>
          <w:lang w:eastAsia="ro-RO"/>
        </w:rPr>
      </w:pPr>
    </w:p>
    <w:p w:rsidR="00DE7E7E" w:rsidRPr="00DE7E7E" w:rsidRDefault="00DE7E7E" w:rsidP="00DE7E7E">
      <w:pPr>
        <w:shd w:val="clear" w:color="auto" w:fill="FFFFFF"/>
        <w:spacing w:after="0" w:line="252" w:lineRule="atLeast"/>
        <w:textAlignment w:val="baseline"/>
        <w:rPr>
          <w:rFonts w:ascii="Arial" w:eastAsia="Times New Roman" w:hAnsi="Arial" w:cs="Arial"/>
          <w:color w:val="000000"/>
          <w:sz w:val="21"/>
          <w:szCs w:val="21"/>
          <w:lang w:eastAsia="ro-RO"/>
        </w:rPr>
      </w:pPr>
      <w:r w:rsidRPr="00DE7E7E">
        <w:rPr>
          <w:rFonts w:ascii="Arial" w:eastAsia="Times New Roman" w:hAnsi="Arial" w:cs="Arial"/>
          <w:color w:val="000000"/>
          <w:sz w:val="21"/>
          <w:szCs w:val="21"/>
          <w:lang w:eastAsia="ro-RO"/>
        </w:rPr>
        <w:t>1.Înscrierea căsătorie şi divorţului pe actul de naştere</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r>
      <w:r w:rsidRPr="00DE7E7E">
        <w:rPr>
          <w:rFonts w:ascii="inherit" w:eastAsia="Times New Roman" w:hAnsi="inherit" w:cs="Arial"/>
          <w:b/>
          <w:bCs/>
          <w:color w:val="000000"/>
          <w:sz w:val="21"/>
          <w:szCs w:val="21"/>
          <w:bdr w:val="none" w:sz="0" w:space="0" w:color="auto" w:frame="1"/>
          <w:lang w:eastAsia="ro-RO"/>
        </w:rPr>
        <w:t>Căsătoriile încheiate în străinătate şi desfăcute prin divorţ</w:t>
      </w:r>
      <w:r w:rsidRPr="00DE7E7E">
        <w:rPr>
          <w:rFonts w:ascii="Arial" w:eastAsia="Times New Roman" w:hAnsi="Arial" w:cs="Arial"/>
          <w:color w:val="000000"/>
          <w:sz w:val="21"/>
          <w:lang w:eastAsia="ro-RO"/>
        </w:rPr>
        <w:t> </w:t>
      </w:r>
      <w:r w:rsidRPr="00DE7E7E">
        <w:rPr>
          <w:rFonts w:ascii="Arial" w:eastAsia="Times New Roman" w:hAnsi="Arial" w:cs="Arial"/>
          <w:color w:val="000000"/>
          <w:sz w:val="21"/>
          <w:szCs w:val="21"/>
          <w:lang w:eastAsia="ro-RO"/>
        </w:rPr>
        <w:t>se înscriu numai prin menţiune, pe marginea actului de naştere; cererea, însoţită de certificatul sau extrasul de căsătorie, în original, fotocopie şi traducere legalizată, precum şi sentinţa de divorţ, în original, fotocopie şi traducere legalizată, autentificate conform procedurilor prevăzute la punctul 4, se adresează primarului localităţii care are în păstrare actul de naştere şi se înaintează, spre aprobare, Direcţiei pentru Evidenţa Persoanelor şi Administrarea Bazelor de Date.</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În cazul în care hotărârea de divorţ nu este recunoscută de plin drept în România (emană de la autorităţi ale statelor care nu sunt membre ale Uniunii Europene), este necesar să se ataşeze şi recunoaşterea hotărârii străine de către tribunalul competent, respectiv tribunalul de pe raza judeţului unde-şi are sau a avut domiciliu persoana în cauză.</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2. Înscrierea divorţului pe actul de căsătorie</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r>
      <w:r w:rsidRPr="00DE7E7E">
        <w:rPr>
          <w:rFonts w:ascii="inherit" w:eastAsia="Times New Roman" w:hAnsi="inherit" w:cs="Arial"/>
          <w:b/>
          <w:bCs/>
          <w:color w:val="000000"/>
          <w:sz w:val="21"/>
          <w:szCs w:val="21"/>
          <w:bdr w:val="none" w:sz="0" w:space="0" w:color="auto" w:frame="1"/>
          <w:lang w:eastAsia="ro-RO"/>
        </w:rPr>
        <w:t>Divorţul intervenit în străinătate se va înscrie pe actul de căsătorie</w:t>
      </w:r>
      <w:r w:rsidRPr="00DE7E7E">
        <w:rPr>
          <w:rFonts w:ascii="Arial" w:eastAsia="Times New Roman" w:hAnsi="Arial" w:cs="Arial"/>
          <w:color w:val="000000"/>
          <w:sz w:val="21"/>
          <w:lang w:eastAsia="ro-RO"/>
        </w:rPr>
        <w:t> </w:t>
      </w:r>
      <w:r w:rsidRPr="00DE7E7E">
        <w:rPr>
          <w:rFonts w:ascii="Arial" w:eastAsia="Times New Roman" w:hAnsi="Arial" w:cs="Arial"/>
          <w:color w:val="000000"/>
          <w:sz w:val="21"/>
          <w:szCs w:val="21"/>
          <w:lang w:eastAsia="ro-RO"/>
        </w:rPr>
        <w:t>încheiat în România</w:t>
      </w:r>
      <w:r w:rsidRPr="00DE7E7E">
        <w:rPr>
          <w:rFonts w:ascii="Arial" w:eastAsia="Times New Roman" w:hAnsi="Arial" w:cs="Arial"/>
          <w:color w:val="000000"/>
          <w:sz w:val="21"/>
          <w:lang w:eastAsia="ro-RO"/>
        </w:rPr>
        <w:t> </w:t>
      </w:r>
      <w:r w:rsidRPr="00DE7E7E">
        <w:rPr>
          <w:rFonts w:ascii="inherit" w:eastAsia="Times New Roman" w:hAnsi="inherit" w:cs="Arial"/>
          <w:b/>
          <w:bCs/>
          <w:color w:val="000000"/>
          <w:sz w:val="21"/>
          <w:szCs w:val="21"/>
          <w:bdr w:val="none" w:sz="0" w:space="0" w:color="auto" w:frame="1"/>
          <w:lang w:eastAsia="ro-RO"/>
        </w:rPr>
        <w:t>cu avizul D.E.P.A.B.D.</w:t>
      </w:r>
      <w:r w:rsidRPr="00DE7E7E">
        <w:rPr>
          <w:rFonts w:ascii="Arial" w:eastAsia="Times New Roman" w:hAnsi="Arial" w:cs="Arial"/>
          <w:color w:val="000000"/>
          <w:sz w:val="21"/>
          <w:szCs w:val="21"/>
          <w:lang w:eastAsia="ro-RO"/>
        </w:rPr>
        <w:t>, în cazul în care hotărârile străine sunt recunoscute, potrivit legii, de plin drept în România (emană de la autorităţi ale statelor membre UE sau ale statelor cu care România are încheiate tratate/acorduri/convenţii de asistenţă juridică). Cererea va cuprinde actul original, fotocopie şi traducerea legalizată a acestuia cu respectarea cerinţelor prevăzute la punctual 4, precum şi orice alte documente necesare înscrierii menţiunii.</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Daca divorţul a intervenit într-un stat terţ, înscrierea acestuia pe actul de căsătorie românesc se va face</w:t>
      </w:r>
      <w:r w:rsidRPr="00DE7E7E">
        <w:rPr>
          <w:rFonts w:ascii="Arial" w:eastAsia="Times New Roman" w:hAnsi="Arial" w:cs="Arial"/>
          <w:color w:val="000000"/>
          <w:sz w:val="21"/>
          <w:lang w:eastAsia="ro-RO"/>
        </w:rPr>
        <w:t> </w:t>
      </w:r>
      <w:r w:rsidRPr="00DE7E7E">
        <w:rPr>
          <w:rFonts w:ascii="inherit" w:eastAsia="Times New Roman" w:hAnsi="inherit" w:cs="Arial"/>
          <w:b/>
          <w:bCs/>
          <w:color w:val="000000"/>
          <w:sz w:val="21"/>
          <w:szCs w:val="21"/>
          <w:bdr w:val="none" w:sz="0" w:space="0" w:color="auto" w:frame="1"/>
          <w:lang w:eastAsia="ro-RO"/>
        </w:rPr>
        <w:t>fără avizul D.E.P.A.B.D.</w:t>
      </w:r>
      <w:r w:rsidRPr="00DE7E7E">
        <w:rPr>
          <w:rFonts w:ascii="Arial" w:eastAsia="Times New Roman" w:hAnsi="Arial" w:cs="Arial"/>
          <w:color w:val="000000"/>
          <w:sz w:val="21"/>
          <w:szCs w:val="21"/>
          <w:lang w:eastAsia="ro-RO"/>
        </w:rPr>
        <w:t>, iar cererea va cuprinde hotărârea străină şi traducerea acesteia, hotărârea prin care s-au recunoscut, pe teritoriul României, efectele hotărârii străine, definitivă, în original, precum şi orice alte documente necesare inscrierii menţiunii.</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În situaţia în care din sentinţa de divorţ nu reiese numele pe care soţii îl vor purta după divorţ, se vor prezenta</w:t>
      </w:r>
      <w:r w:rsidRPr="00DE7E7E">
        <w:rPr>
          <w:rFonts w:ascii="Arial" w:eastAsia="Times New Roman" w:hAnsi="Arial" w:cs="Arial"/>
          <w:color w:val="000000"/>
          <w:sz w:val="21"/>
          <w:lang w:eastAsia="ro-RO"/>
        </w:rPr>
        <w:t> </w:t>
      </w:r>
      <w:r w:rsidRPr="00DE7E7E">
        <w:rPr>
          <w:rFonts w:ascii="inherit" w:eastAsia="Times New Roman" w:hAnsi="inherit" w:cs="Arial"/>
          <w:b/>
          <w:bCs/>
          <w:color w:val="000000"/>
          <w:sz w:val="21"/>
          <w:szCs w:val="21"/>
          <w:bdr w:val="none" w:sz="0" w:space="0" w:color="auto" w:frame="1"/>
          <w:lang w:eastAsia="ro-RO"/>
        </w:rPr>
        <w:t>declaraţii pe propria răspundere</w:t>
      </w:r>
      <w:r w:rsidRPr="00DE7E7E">
        <w:rPr>
          <w:rFonts w:ascii="Arial" w:eastAsia="Times New Roman" w:hAnsi="Arial" w:cs="Arial"/>
          <w:color w:val="000000"/>
          <w:sz w:val="21"/>
          <w:lang w:eastAsia="ro-RO"/>
        </w:rPr>
        <w:t> </w:t>
      </w:r>
      <w:r w:rsidRPr="00DE7E7E">
        <w:rPr>
          <w:rFonts w:ascii="Arial" w:eastAsia="Times New Roman" w:hAnsi="Arial" w:cs="Arial"/>
          <w:color w:val="000000"/>
          <w:sz w:val="21"/>
          <w:szCs w:val="21"/>
          <w:lang w:eastAsia="ro-RO"/>
        </w:rPr>
        <w:t>din partea acestora, sau numai a soţului care solicită înscrierea menţiunii de divort, după caz, din care să rezulte numele după divorţ.</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3. Înscrierea schimbării numelui intervenită în străinătate</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Cererea se adresează</w:t>
      </w:r>
      <w:r w:rsidRPr="00DE7E7E">
        <w:rPr>
          <w:rFonts w:ascii="Arial" w:eastAsia="Times New Roman" w:hAnsi="Arial" w:cs="Arial"/>
          <w:color w:val="000000"/>
          <w:sz w:val="21"/>
          <w:lang w:eastAsia="ro-RO"/>
        </w:rPr>
        <w:t> </w:t>
      </w:r>
      <w:r w:rsidRPr="00DE7E7E">
        <w:rPr>
          <w:rFonts w:ascii="inherit" w:eastAsia="Times New Roman" w:hAnsi="inherit" w:cs="Arial"/>
          <w:b/>
          <w:bCs/>
          <w:color w:val="000000"/>
          <w:sz w:val="21"/>
          <w:szCs w:val="21"/>
          <w:bdr w:val="none" w:sz="0" w:space="0" w:color="auto" w:frame="1"/>
          <w:lang w:eastAsia="ro-RO"/>
        </w:rPr>
        <w:t>primarului localităţii care are în păstrare actul de naştere</w:t>
      </w:r>
      <w:r w:rsidRPr="00DE7E7E">
        <w:rPr>
          <w:rFonts w:ascii="Arial" w:eastAsia="Times New Roman" w:hAnsi="Arial" w:cs="Arial"/>
          <w:color w:val="000000"/>
          <w:sz w:val="21"/>
          <w:lang w:eastAsia="ro-RO"/>
        </w:rPr>
        <w:t> </w:t>
      </w:r>
      <w:r w:rsidRPr="00DE7E7E">
        <w:rPr>
          <w:rFonts w:ascii="Arial" w:eastAsia="Times New Roman" w:hAnsi="Arial" w:cs="Arial"/>
          <w:color w:val="000000"/>
          <w:sz w:val="21"/>
          <w:szCs w:val="21"/>
          <w:lang w:eastAsia="ro-RO"/>
        </w:rPr>
        <w:t>sau, după caz, actul de căsătorie şi se face</w:t>
      </w:r>
      <w:r w:rsidRPr="00DE7E7E">
        <w:rPr>
          <w:rFonts w:ascii="Arial" w:eastAsia="Times New Roman" w:hAnsi="Arial" w:cs="Arial"/>
          <w:color w:val="000000"/>
          <w:sz w:val="21"/>
          <w:lang w:eastAsia="ro-RO"/>
        </w:rPr>
        <w:t> </w:t>
      </w:r>
      <w:r w:rsidRPr="00DE7E7E">
        <w:rPr>
          <w:rFonts w:ascii="inherit" w:eastAsia="Times New Roman" w:hAnsi="inherit" w:cs="Arial"/>
          <w:b/>
          <w:bCs/>
          <w:color w:val="000000"/>
          <w:sz w:val="21"/>
          <w:szCs w:val="21"/>
          <w:bdr w:val="none" w:sz="0" w:space="0" w:color="auto" w:frame="1"/>
          <w:lang w:eastAsia="ro-RO"/>
        </w:rPr>
        <w:t>cu aprobarea D.E.P.A.B.D.</w:t>
      </w:r>
      <w:r w:rsidRPr="00DE7E7E">
        <w:rPr>
          <w:rFonts w:ascii="Arial" w:eastAsia="Times New Roman" w:hAnsi="Arial" w:cs="Arial"/>
          <w:color w:val="000000"/>
          <w:sz w:val="21"/>
          <w:szCs w:val="21"/>
          <w:lang w:eastAsia="ro-RO"/>
        </w:rPr>
        <w:t>, la solicitarea titularului actului, făcută personal sau prin împuternicit cu procură specială, ori împuternicire avocaţială.</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Acte necesare:</w:t>
      </w:r>
      <w:r w:rsidRPr="00DE7E7E">
        <w:rPr>
          <w:rFonts w:ascii="Arial" w:eastAsia="Times New Roman" w:hAnsi="Arial" w:cs="Arial"/>
          <w:color w:val="000000"/>
          <w:sz w:val="21"/>
          <w:szCs w:val="21"/>
          <w:lang w:eastAsia="ro-RO"/>
        </w:rPr>
        <w:br/>
        <w:t>- documentul (certificatul) de schimbare a numelui, în original, fotocopie şi traducere legalizată, autentificate conform procedurilor prevăzute la punctul 4;</w:t>
      </w:r>
      <w:r w:rsidRPr="00DE7E7E">
        <w:rPr>
          <w:rFonts w:ascii="Arial" w:eastAsia="Times New Roman" w:hAnsi="Arial" w:cs="Arial"/>
          <w:color w:val="000000"/>
          <w:sz w:val="21"/>
          <w:szCs w:val="21"/>
          <w:lang w:eastAsia="ro-RO"/>
        </w:rPr>
        <w:br/>
        <w:t>- actul de identitate al solicitantului în original şi fotocopie;</w:t>
      </w:r>
      <w:r w:rsidRPr="00DE7E7E">
        <w:rPr>
          <w:rFonts w:ascii="Arial" w:eastAsia="Times New Roman" w:hAnsi="Arial" w:cs="Arial"/>
          <w:color w:val="000000"/>
          <w:sz w:val="21"/>
          <w:szCs w:val="21"/>
          <w:lang w:eastAsia="ro-RO"/>
        </w:rPr>
        <w:br/>
        <w:t>- certificatele de stare civilă care sunt afectate de schimbarea numelui;</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În situaţia în care schimbarea numelui s-a făcut în străinătate printr-o hotărâre judecătorească, care nu este recunoscută de plin drept în România, este necesar ca efectele acesteia să fie recunoscute pe teritoriul României de către tribunalul competent a soluţiona cererea de recunoaştere.</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r>
      <w:r w:rsidRPr="00DE7E7E">
        <w:rPr>
          <w:rFonts w:ascii="inherit" w:eastAsia="Times New Roman" w:hAnsi="inherit" w:cs="Arial"/>
          <w:b/>
          <w:bCs/>
          <w:color w:val="000000"/>
          <w:sz w:val="21"/>
          <w:szCs w:val="21"/>
          <w:bdr w:val="none" w:sz="0" w:space="0" w:color="auto" w:frame="1"/>
          <w:lang w:eastAsia="ro-RO"/>
        </w:rPr>
        <w:t>Atenţie!</w:t>
      </w:r>
      <w:r w:rsidRPr="00DE7E7E">
        <w:rPr>
          <w:rFonts w:ascii="Arial" w:eastAsia="Times New Roman" w:hAnsi="Arial" w:cs="Arial"/>
          <w:color w:val="000000"/>
          <w:sz w:val="21"/>
          <w:lang w:eastAsia="ro-RO"/>
        </w:rPr>
        <w:t> </w:t>
      </w:r>
      <w:r w:rsidRPr="00DE7E7E">
        <w:rPr>
          <w:rFonts w:ascii="Arial" w:eastAsia="Times New Roman" w:hAnsi="Arial" w:cs="Arial"/>
          <w:color w:val="000000"/>
          <w:sz w:val="21"/>
          <w:szCs w:val="21"/>
          <w:lang w:eastAsia="ro-RO"/>
        </w:rPr>
        <w:t xml:space="preserve">Împuternicirea avocaţială este valabilă doar pentru înscrierea menţiunii corespunzătoare pe actul de stare civilă; în vederea emiterii noului certificat, urmare modificării intervenite în </w:t>
      </w:r>
      <w:r w:rsidRPr="00DE7E7E">
        <w:rPr>
          <w:rFonts w:ascii="Arial" w:eastAsia="Times New Roman" w:hAnsi="Arial" w:cs="Arial"/>
          <w:color w:val="000000"/>
          <w:sz w:val="21"/>
          <w:szCs w:val="21"/>
          <w:lang w:eastAsia="ro-RO"/>
        </w:rPr>
        <w:lastRenderedPageBreak/>
        <w:t>statutul civil, este necesar să se prezinte o procură specială.</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4. Documentele administrative emise de autorită</w:t>
      </w:r>
      <w:r w:rsidRPr="00DE7E7E">
        <w:rPr>
          <w:rFonts w:ascii="Cambria Math" w:eastAsia="Times New Roman" w:hAnsi="Cambria Math" w:cs="Cambria Math"/>
          <w:color w:val="000000"/>
          <w:sz w:val="21"/>
          <w:szCs w:val="21"/>
          <w:lang w:eastAsia="ro-RO"/>
        </w:rPr>
        <w:t>ț</w:t>
      </w:r>
      <w:r w:rsidRPr="00DE7E7E">
        <w:rPr>
          <w:rFonts w:ascii="Arial" w:eastAsia="Times New Roman" w:hAnsi="Arial" w:cs="Arial"/>
          <w:color w:val="000000"/>
          <w:sz w:val="21"/>
          <w:szCs w:val="21"/>
          <w:lang w:eastAsia="ro-RO"/>
        </w:rPr>
        <w:t xml:space="preserve">ile străine, prezentate pentru înregistrarea în registrele de stare civilă române, precum </w:t>
      </w:r>
      <w:r w:rsidRPr="00DE7E7E">
        <w:rPr>
          <w:rFonts w:ascii="Cambria Math" w:eastAsia="Times New Roman" w:hAnsi="Cambria Math" w:cs="Cambria Math"/>
          <w:color w:val="000000"/>
          <w:sz w:val="21"/>
          <w:szCs w:val="21"/>
          <w:lang w:eastAsia="ro-RO"/>
        </w:rPr>
        <w:t>ș</w:t>
      </w:r>
      <w:r w:rsidRPr="00DE7E7E">
        <w:rPr>
          <w:rFonts w:ascii="Arial" w:eastAsia="Times New Roman" w:hAnsi="Arial" w:cs="Arial"/>
          <w:color w:val="000000"/>
          <w:sz w:val="21"/>
          <w:szCs w:val="21"/>
          <w:lang w:eastAsia="ro-RO"/>
        </w:rPr>
        <w:t>i traducerile acestora, care sunt făcute la un notar public din străinătate, trebuie să îndeplinească următoarele condi</w:t>
      </w:r>
      <w:r w:rsidRPr="00DE7E7E">
        <w:rPr>
          <w:rFonts w:ascii="Cambria Math" w:eastAsia="Times New Roman" w:hAnsi="Cambria Math" w:cs="Cambria Math"/>
          <w:color w:val="000000"/>
          <w:sz w:val="21"/>
          <w:szCs w:val="21"/>
          <w:lang w:eastAsia="ro-RO"/>
        </w:rPr>
        <w:t>ț</w:t>
      </w:r>
      <w:r w:rsidRPr="00DE7E7E">
        <w:rPr>
          <w:rFonts w:ascii="Arial" w:eastAsia="Times New Roman" w:hAnsi="Arial" w:cs="Arial"/>
          <w:color w:val="000000"/>
          <w:sz w:val="21"/>
          <w:szCs w:val="21"/>
          <w:lang w:eastAsia="ro-RO"/>
        </w:rPr>
        <w:t>ii:</w:t>
      </w:r>
      <w:r w:rsidRPr="00DE7E7E">
        <w:rPr>
          <w:rFonts w:ascii="Arial" w:eastAsia="Times New Roman" w:hAnsi="Arial" w:cs="Arial"/>
          <w:color w:val="000000"/>
          <w:sz w:val="21"/>
          <w:szCs w:val="21"/>
          <w:lang w:eastAsia="ro-RO"/>
        </w:rPr>
        <w:br/>
      </w:r>
      <w:r w:rsidRPr="00DE7E7E">
        <w:rPr>
          <w:rFonts w:ascii="Arial" w:eastAsia="Times New Roman" w:hAnsi="Arial" w:cs="Arial"/>
          <w:color w:val="000000"/>
          <w:sz w:val="21"/>
          <w:szCs w:val="21"/>
          <w:lang w:eastAsia="ro-RO"/>
        </w:rPr>
        <w:br/>
        <w:t>a) Documentele eliberate de institutii ale statelor semnatare ale Convenţiei de la Haga din 05.10.1961 se apostilează;</w:t>
      </w:r>
      <w:r w:rsidRPr="00DE7E7E">
        <w:rPr>
          <w:rFonts w:ascii="Arial" w:eastAsia="Times New Roman" w:hAnsi="Arial" w:cs="Arial"/>
          <w:color w:val="000000"/>
          <w:sz w:val="21"/>
          <w:szCs w:val="21"/>
          <w:lang w:eastAsia="ro-RO"/>
        </w:rPr>
        <w:br/>
        <w:t>b) Documentele eliberate de statele cu care România a încheiat tratate/convenţii/acorduri de asistenţă judiciară sunt scutite de supralegalizare, apostilare sau orice altă formalitate;</w:t>
      </w:r>
      <w:r w:rsidRPr="00DE7E7E">
        <w:rPr>
          <w:rFonts w:ascii="Arial" w:eastAsia="Times New Roman" w:hAnsi="Arial" w:cs="Arial"/>
          <w:color w:val="000000"/>
          <w:sz w:val="21"/>
          <w:szCs w:val="21"/>
          <w:lang w:eastAsia="ro-RO"/>
        </w:rPr>
        <w:br/>
        <w:t>c) Documentele care nu se regăsesc în una din situaţiile prevăzute anterior, se supralegalizează, în conformitate cu prevederile art. 72 alin. 6 din Metodologia cu privire la aplicarea unitară a dispoziţiilor în materie de stare civilă, aprobată prin H.G. nr. 64/02.03.2011, coroborate cu prevederile art. 1093 din Legea nr. 134/2010 privind Codul de procedură civilă, republicată, cu modificările şi completările ulterioare. Procedura supralegalizării documentului presupune existenţa a trei ştampile pe originalul documentului prezentat, după cum urmează: ştampila aplicată de autoritatea emitentă a actului, conform procedurii stabilite de statul de origine, ştampila misiunii diplomatice a României din statul de origine sau a misiunii diplomatice a statului de origine din România; ştampila Ministerului Afacerilor Externe din România – Direcţia Relaţii Consulare, cu sediul în Aleea Alexandru nr. 24, sector 1.</w:t>
      </w:r>
    </w:p>
    <w:p w:rsidR="000A2D57" w:rsidRDefault="000A2D57"/>
    <w:sectPr w:rsidR="000A2D57" w:rsidSect="000A2D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7E7E"/>
    <w:rsid w:val="000A2D57"/>
    <w:rsid w:val="00DE7E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57"/>
  </w:style>
  <w:style w:type="paragraph" w:styleId="Heading1">
    <w:name w:val="heading 1"/>
    <w:basedOn w:val="Normal"/>
    <w:link w:val="Heading1Char"/>
    <w:uiPriority w:val="9"/>
    <w:qFormat/>
    <w:rsid w:val="00DE7E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7E"/>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DE7E7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DE7E7E"/>
  </w:style>
</w:styles>
</file>

<file path=word/webSettings.xml><?xml version="1.0" encoding="utf-8"?>
<w:webSettings xmlns:r="http://schemas.openxmlformats.org/officeDocument/2006/relationships" xmlns:w="http://schemas.openxmlformats.org/wordprocessingml/2006/main">
  <w:divs>
    <w:div w:id="99491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4286</Characters>
  <Application>Microsoft Office Word</Application>
  <DocSecurity>0</DocSecurity>
  <Lines>35</Lines>
  <Paragraphs>10</Paragraphs>
  <ScaleCrop>false</ScaleCrop>
  <Company>XXX</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cp:revision>
  <dcterms:created xsi:type="dcterms:W3CDTF">2020-10-29T11:50:00Z</dcterms:created>
  <dcterms:modified xsi:type="dcterms:W3CDTF">2020-10-29T11:51:00Z</dcterms:modified>
</cp:coreProperties>
</file>